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Zasady </w:t>
      </w:r>
      <w:proofErr w:type="spellStart"/>
      <w:r w:rsidRPr="00FB09EA">
        <w:rPr>
          <w:rFonts w:ascii="Calibri" w:hAnsi="Calibri"/>
          <w:sz w:val="22"/>
        </w:rPr>
        <w:t>grywalizacji</w:t>
      </w:r>
      <w:proofErr w:type="spellEnd"/>
      <w:r w:rsidRPr="00FB09EA">
        <w:rPr>
          <w:rFonts w:ascii="Calibri" w:hAnsi="Calibri"/>
          <w:sz w:val="22"/>
        </w:rPr>
        <w:t xml:space="preserve"> i punktacji.</w:t>
      </w: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Klasa zostaje podzielona na 4 grupy, której członkowie pracują na ocenę ogólną dla zespołu.</w:t>
      </w: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Jednocześnie nauczyciel przyznaje punkty indywidualne dla najbardziej aktywnych (pomysłowość, zaangażowanie, częstotliwość reprezentowania grupy).</w:t>
      </w: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W grupach uczniowie sami ustalają swoje role i udział w poszczególnych zadaniach.</w:t>
      </w: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Każde zadanie jest punktowane (szczegółowa punktacja zamieszczona jest wraz z instrukcją do k</w:t>
      </w:r>
      <w:r>
        <w:rPr>
          <w:rFonts w:ascii="Calibri" w:hAnsi="Calibri"/>
          <w:sz w:val="22"/>
        </w:rPr>
        <w:t>olejnego</w:t>
      </w:r>
      <w:r w:rsidRPr="00FB09EA">
        <w:rPr>
          <w:rFonts w:ascii="Calibri" w:hAnsi="Calibri"/>
          <w:sz w:val="22"/>
        </w:rPr>
        <w:t xml:space="preserve"> zadania).</w:t>
      </w: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Punkty wpisywane są w kartę RANKING PUNKTÓW, która znajduje się w widocznym miejscu klasy.</w:t>
      </w: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Na koniec rywalizacji, nauczyciel z pomocą wybranego ucznia (uczniów) podsumowuje punkty</w:t>
      </w:r>
      <w:r>
        <w:rPr>
          <w:rFonts w:ascii="Calibri" w:hAnsi="Calibri"/>
          <w:sz w:val="22"/>
        </w:rPr>
        <w:t>,</w:t>
      </w:r>
      <w:r w:rsidRPr="006B3D7C">
        <w:rPr>
          <w:rFonts w:ascii="Calibri" w:hAnsi="Calibri"/>
          <w:sz w:val="22"/>
        </w:rPr>
        <w:t xml:space="preserve">  zamienia je n</w:t>
      </w:r>
      <w:r w:rsidRPr="00FB09EA">
        <w:rPr>
          <w:rFonts w:ascii="Calibri" w:hAnsi="Calibri"/>
          <w:sz w:val="22"/>
        </w:rPr>
        <w:t>a oceny dla grupy.</w:t>
      </w:r>
    </w:p>
    <w:p w:rsidR="008560EC" w:rsidRPr="006B3D7C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 1 miejsce – ocena celująca</w:t>
      </w:r>
      <w:r w:rsidRPr="001760DF">
        <w:rPr>
          <w:rFonts w:ascii="Calibri" w:hAnsi="Calibri"/>
          <w:sz w:val="22"/>
        </w:rPr>
        <w:t>,</w:t>
      </w:r>
    </w:p>
    <w:p w:rsidR="008560EC" w:rsidRPr="006B3D7C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 2 miejsce – ocena bardzo dobra</w:t>
      </w:r>
      <w:r w:rsidRPr="001760DF">
        <w:rPr>
          <w:rFonts w:ascii="Calibri" w:hAnsi="Calibri"/>
          <w:sz w:val="22"/>
        </w:rPr>
        <w:t>,</w:t>
      </w:r>
    </w:p>
    <w:p w:rsidR="008560EC" w:rsidRPr="006B3D7C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 3 miejsce – ocena dobra</w:t>
      </w:r>
      <w:r w:rsidRPr="001760DF">
        <w:rPr>
          <w:rFonts w:ascii="Calibri" w:hAnsi="Calibri"/>
          <w:sz w:val="22"/>
        </w:rPr>
        <w:t>,</w:t>
      </w:r>
    </w:p>
    <w:p w:rsidR="008560EC" w:rsidRPr="006B3D7C" w:rsidRDefault="008560EC" w:rsidP="008560EC">
      <w:pPr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 4 miejsce przyznajemy +</w:t>
      </w:r>
      <w:r w:rsidRPr="001760DF">
        <w:rPr>
          <w:rFonts w:ascii="Calibri" w:hAnsi="Calibri"/>
          <w:sz w:val="22"/>
        </w:rPr>
        <w:t>.</w:t>
      </w: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</w:p>
    <w:p w:rsidR="008560EC" w:rsidRPr="00FB09EA" w:rsidRDefault="008560EC" w:rsidP="008560EC">
      <w:pPr>
        <w:spacing w:after="0"/>
        <w:ind w:right="72"/>
        <w:rPr>
          <w:rFonts w:ascii="Calibri" w:hAnsi="Calibri"/>
          <w:sz w:val="22"/>
        </w:rPr>
      </w:pPr>
    </w:p>
    <w:p w:rsidR="008560EC" w:rsidRPr="006B3D7C" w:rsidRDefault="008560EC" w:rsidP="008560EC">
      <w:pPr>
        <w:spacing w:after="0"/>
        <w:ind w:right="72"/>
        <w:rPr>
          <w:rFonts w:ascii="Calibri" w:hAnsi="Calibri"/>
          <w:sz w:val="22"/>
        </w:rPr>
      </w:pPr>
    </w:p>
    <w:p w:rsidR="00932984" w:rsidRPr="00094A36" w:rsidRDefault="008560EC" w:rsidP="00094A36">
      <w:r>
        <w:rPr>
          <w:rFonts w:ascii="Calibri" w:hAnsi="Calibri"/>
          <w:b/>
          <w:noProof/>
          <w:sz w:val="22"/>
          <w:lang w:eastAsia="pl-PL"/>
        </w:rPr>
        <w:drawing>
          <wp:inline distT="0" distB="0" distL="0" distR="0">
            <wp:extent cx="5705475" cy="3495675"/>
            <wp:effectExtent l="19050" t="0" r="9525" b="0"/>
            <wp:docPr id="6" name="Obraz 6" descr="Rzym za Ne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zym za Ner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3" t="10922" r="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984" w:rsidRPr="00094A36" w:rsidSect="00CF1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41" w:rsidRDefault="00CF4141" w:rsidP="00095CCD">
      <w:pPr>
        <w:spacing w:after="0" w:line="240" w:lineRule="auto"/>
      </w:pPr>
      <w:r>
        <w:separator/>
      </w:r>
    </w:p>
  </w:endnote>
  <w:endnote w:type="continuationSeparator" w:id="0">
    <w:p w:rsidR="00CF4141" w:rsidRDefault="00CF4141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41" w:rsidRDefault="00CF4141" w:rsidP="00095CCD">
      <w:pPr>
        <w:spacing w:after="0" w:line="240" w:lineRule="auto"/>
      </w:pPr>
      <w:r>
        <w:separator/>
      </w:r>
    </w:p>
  </w:footnote>
  <w:footnote w:type="continuationSeparator" w:id="0">
    <w:p w:rsidR="00CF4141" w:rsidRDefault="00CF4141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14338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0B2B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177C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1445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921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6913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4E18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560EC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141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084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BC83-347F-4976-B3F2-2F616D28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2015-04-29T16:03:00Z</dcterms:created>
  <dcterms:modified xsi:type="dcterms:W3CDTF">2015-04-29T16:03:00Z</dcterms:modified>
</cp:coreProperties>
</file>